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B924" w14:textId="170D3A10" w:rsidR="00244D46" w:rsidRPr="00C60DF3" w:rsidRDefault="00CA5810" w:rsidP="00C60DF3">
      <w:pPr>
        <w:spacing w:after="0"/>
        <w:jc w:val="center"/>
        <w:rPr>
          <w:rFonts w:ascii="Tahoma" w:hAnsi="Tahoma" w:cs="Tahoma"/>
          <w:b/>
          <w:bCs/>
        </w:rPr>
      </w:pPr>
      <w:r w:rsidRPr="00C60DF3">
        <w:rPr>
          <w:rFonts w:ascii="Tahoma" w:hAnsi="Tahoma" w:cs="Tahoma"/>
          <w:b/>
          <w:bCs/>
        </w:rPr>
        <w:t>It Starts at the Top: School Leadership that Moves the Needle for ELs</w:t>
      </w:r>
    </w:p>
    <w:p w14:paraId="5289B004" w14:textId="3AC20397" w:rsidR="00CA5810" w:rsidRDefault="00CA5810" w:rsidP="00C60DF3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Friday, September 19, 2025</w:t>
      </w:r>
    </w:p>
    <w:p w14:paraId="3DE362E4" w14:textId="77777777" w:rsidR="00C60DF3" w:rsidRDefault="00C60DF3" w:rsidP="00C60DF3">
      <w:pPr>
        <w:spacing w:after="0"/>
        <w:jc w:val="center"/>
        <w:rPr>
          <w:rFonts w:ascii="Tahoma" w:hAnsi="Tahoma" w:cs="Tahoma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425"/>
        <w:gridCol w:w="7830"/>
      </w:tblGrid>
      <w:tr w:rsidR="004A0EAA" w14:paraId="51F114EC" w14:textId="77777777" w:rsidTr="00C60DF3">
        <w:tc>
          <w:tcPr>
            <w:tcW w:w="2425" w:type="dxa"/>
          </w:tcPr>
          <w:p w14:paraId="08382535" w14:textId="77777777" w:rsidR="00C60DF3" w:rsidRDefault="00C60DF3" w:rsidP="00CA5810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15819FCB" w14:textId="6D4842D0" w:rsidR="00CA5810" w:rsidRPr="00C60DF3" w:rsidRDefault="00CA5810" w:rsidP="00CA581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60DF3">
              <w:rPr>
                <w:rFonts w:ascii="Tahoma" w:hAnsi="Tahoma" w:cs="Tahoma"/>
                <w:b/>
                <w:bCs/>
              </w:rPr>
              <w:t>Effective Professional Development</w:t>
            </w:r>
          </w:p>
          <w:p w14:paraId="19681504" w14:textId="77777777" w:rsidR="004A0EAA" w:rsidRDefault="004A0EAA" w:rsidP="00CA5810">
            <w:pPr>
              <w:jc w:val="center"/>
              <w:rPr>
                <w:rFonts w:ascii="Tahoma" w:hAnsi="Tahoma" w:cs="Tahoma"/>
              </w:rPr>
            </w:pPr>
          </w:p>
          <w:p w14:paraId="4FA117A9" w14:textId="77777777" w:rsidR="004A0EAA" w:rsidRDefault="004A0EAA" w:rsidP="00CA5810">
            <w:pPr>
              <w:jc w:val="center"/>
              <w:rPr>
                <w:rFonts w:ascii="Tahoma" w:hAnsi="Tahoma" w:cs="Tahoma"/>
              </w:rPr>
            </w:pPr>
          </w:p>
          <w:p w14:paraId="41A4BA1D" w14:textId="77777777" w:rsidR="004A0EAA" w:rsidRDefault="004A0EAA" w:rsidP="00CA5810">
            <w:pPr>
              <w:jc w:val="center"/>
              <w:rPr>
                <w:rFonts w:ascii="Tahoma" w:hAnsi="Tahoma" w:cs="Tahoma"/>
              </w:rPr>
            </w:pPr>
          </w:p>
          <w:p w14:paraId="6929C2AB" w14:textId="77777777" w:rsidR="004A0EAA" w:rsidRDefault="004A0EAA" w:rsidP="00CA5810">
            <w:pPr>
              <w:jc w:val="center"/>
              <w:rPr>
                <w:rFonts w:ascii="Tahoma" w:hAnsi="Tahoma" w:cs="Tahoma"/>
              </w:rPr>
            </w:pPr>
          </w:p>
          <w:p w14:paraId="5618C884" w14:textId="77777777" w:rsidR="004A0EAA" w:rsidRDefault="004A0EAA" w:rsidP="00CA5810">
            <w:pPr>
              <w:jc w:val="center"/>
              <w:rPr>
                <w:rFonts w:ascii="Tahoma" w:hAnsi="Tahoma" w:cs="Tahoma"/>
              </w:rPr>
            </w:pPr>
          </w:p>
          <w:p w14:paraId="5F190307" w14:textId="77777777" w:rsidR="004A0EAA" w:rsidRDefault="004A0EAA" w:rsidP="00CA5810">
            <w:pPr>
              <w:jc w:val="center"/>
              <w:rPr>
                <w:rFonts w:ascii="Tahoma" w:hAnsi="Tahoma" w:cs="Tahoma"/>
              </w:rPr>
            </w:pPr>
          </w:p>
          <w:p w14:paraId="6C0B8DC7" w14:textId="77777777" w:rsidR="004A0EAA" w:rsidRPr="004A0EAA" w:rsidRDefault="004A0EAA" w:rsidP="00C60DF3">
            <w:pPr>
              <w:rPr>
                <w:rFonts w:ascii="Tahoma" w:hAnsi="Tahoma" w:cs="Tahoma"/>
                <w:sz w:val="22"/>
                <w:szCs w:val="22"/>
              </w:rPr>
            </w:pPr>
            <w:r w:rsidRPr="004A0EAA">
              <w:rPr>
                <w:rFonts w:ascii="Tahoma" w:hAnsi="Tahoma" w:cs="Tahoma"/>
                <w:sz w:val="22"/>
                <w:szCs w:val="22"/>
              </w:rPr>
              <w:t>What elements of effective professional development are included in this demonstration?</w:t>
            </w:r>
          </w:p>
          <w:p w14:paraId="64807365" w14:textId="77777777" w:rsidR="004A0EAA" w:rsidRDefault="004A0EAA" w:rsidP="00CA5810">
            <w:pPr>
              <w:jc w:val="center"/>
              <w:rPr>
                <w:rFonts w:ascii="Tahoma" w:hAnsi="Tahoma" w:cs="Tahoma"/>
              </w:rPr>
            </w:pPr>
          </w:p>
          <w:p w14:paraId="0CF38830" w14:textId="5D95FB6F" w:rsidR="004A0EAA" w:rsidRDefault="004A0EAA" w:rsidP="00CA58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830" w:type="dxa"/>
          </w:tcPr>
          <w:p w14:paraId="03F93D86" w14:textId="77777777" w:rsidR="00C60DF3" w:rsidRDefault="00C60DF3" w:rsidP="00CA5810">
            <w:pPr>
              <w:jc w:val="center"/>
              <w:rPr>
                <w:rFonts w:ascii="Tahoma" w:hAnsi="Tahoma" w:cs="Tahoma"/>
              </w:rPr>
            </w:pPr>
          </w:p>
          <w:p w14:paraId="132FE66B" w14:textId="6CF812E1" w:rsidR="00CA5810" w:rsidRDefault="00CA5810" w:rsidP="00CA5810">
            <w:pPr>
              <w:jc w:val="center"/>
              <w:rPr>
                <w:rFonts w:ascii="Tahoma" w:hAnsi="Tahoma" w:cs="Tahoma"/>
              </w:rPr>
            </w:pPr>
            <w:r w:rsidRPr="00CA5810">
              <w:rPr>
                <w:rFonts w:ascii="Tahoma" w:hAnsi="Tahoma" w:cs="Tahoma"/>
              </w:rPr>
              <w:drawing>
                <wp:inline distT="0" distB="0" distL="0" distR="0" wp14:anchorId="42291E39" wp14:editId="62425740">
                  <wp:extent cx="4562475" cy="1277590"/>
                  <wp:effectExtent l="0" t="0" r="0" b="0"/>
                  <wp:docPr id="3841106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1062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233" cy="1288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BC4006" w14:textId="081C5658" w:rsidR="00CA5810" w:rsidRDefault="00CA5810" w:rsidP="00CA5810">
            <w:pPr>
              <w:jc w:val="center"/>
              <w:rPr>
                <w:rFonts w:ascii="Tahoma" w:hAnsi="Tahoma" w:cs="Tahoma"/>
              </w:rPr>
            </w:pPr>
          </w:p>
        </w:tc>
      </w:tr>
      <w:tr w:rsidR="004A0EAA" w14:paraId="6CBD600C" w14:textId="77777777" w:rsidTr="00C60DF3">
        <w:tc>
          <w:tcPr>
            <w:tcW w:w="2425" w:type="dxa"/>
          </w:tcPr>
          <w:p w14:paraId="133F5AEC" w14:textId="77777777" w:rsidR="00C60DF3" w:rsidRDefault="00C60DF3" w:rsidP="00CA5810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41555B29" w14:textId="11555F8D" w:rsidR="00CA5810" w:rsidRPr="00C60DF3" w:rsidRDefault="00C60DF3" w:rsidP="00CA581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60DF3">
              <w:rPr>
                <w:rFonts w:ascii="Tahoma" w:hAnsi="Tahoma" w:cs="Tahoma"/>
                <w:b/>
                <w:bCs/>
              </w:rPr>
              <w:t>Professional Development Demonstration</w:t>
            </w:r>
          </w:p>
          <w:p w14:paraId="77A35AB7" w14:textId="77777777" w:rsidR="00CA5810" w:rsidRDefault="00CA5810" w:rsidP="00CA5810">
            <w:pPr>
              <w:jc w:val="center"/>
              <w:rPr>
                <w:rFonts w:ascii="Tahoma" w:hAnsi="Tahoma" w:cs="Tahoma"/>
              </w:rPr>
            </w:pPr>
          </w:p>
          <w:p w14:paraId="20F19EDD" w14:textId="77777777" w:rsidR="004A0EAA" w:rsidRDefault="004A0EAA" w:rsidP="004A0EAA">
            <w:pPr>
              <w:rPr>
                <w:rFonts w:ascii="Tahoma" w:hAnsi="Tahoma" w:cs="Tahoma"/>
              </w:rPr>
            </w:pPr>
          </w:p>
          <w:p w14:paraId="7D1AC6F6" w14:textId="6A099BAC" w:rsidR="00CA5810" w:rsidRDefault="004A0EAA" w:rsidP="004A0E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Worked Example</w:t>
            </w:r>
          </w:p>
          <w:p w14:paraId="182535B0" w14:textId="77777777" w:rsidR="004A0EAA" w:rsidRDefault="004A0EAA" w:rsidP="004A0EAA">
            <w:pPr>
              <w:rPr>
                <w:rFonts w:ascii="Tahoma" w:hAnsi="Tahoma" w:cs="Tahoma"/>
              </w:rPr>
            </w:pPr>
          </w:p>
          <w:p w14:paraId="3E165111" w14:textId="77777777" w:rsidR="004A0EAA" w:rsidRDefault="004A0EAA" w:rsidP="004A0EAA">
            <w:pPr>
              <w:rPr>
                <w:rFonts w:ascii="Tahoma" w:hAnsi="Tahoma" w:cs="Tahoma"/>
              </w:rPr>
            </w:pPr>
          </w:p>
          <w:p w14:paraId="54F06732" w14:textId="77777777" w:rsidR="004A0EAA" w:rsidRDefault="004A0EAA" w:rsidP="004A0EA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Word Sort</w:t>
            </w:r>
          </w:p>
          <w:p w14:paraId="00859E6A" w14:textId="77777777" w:rsidR="004A0EAA" w:rsidRDefault="004A0EAA" w:rsidP="004A0EAA">
            <w:pPr>
              <w:rPr>
                <w:rFonts w:ascii="Tahoma" w:hAnsi="Tahoma" w:cs="Tahoma"/>
              </w:rPr>
            </w:pPr>
          </w:p>
          <w:p w14:paraId="28BC8D8F" w14:textId="42403501" w:rsidR="004A0EAA" w:rsidRDefault="004A0EAA" w:rsidP="004A0EAA">
            <w:pPr>
              <w:rPr>
                <w:rFonts w:ascii="Tahoma" w:hAnsi="Tahoma" w:cs="Tahoma"/>
              </w:rPr>
            </w:pPr>
          </w:p>
        </w:tc>
        <w:tc>
          <w:tcPr>
            <w:tcW w:w="7830" w:type="dxa"/>
          </w:tcPr>
          <w:p w14:paraId="29B058B8" w14:textId="77777777" w:rsidR="00C60DF3" w:rsidRDefault="00C60DF3" w:rsidP="00CA5810">
            <w:pPr>
              <w:jc w:val="center"/>
              <w:rPr>
                <w:rFonts w:ascii="Tahoma" w:hAnsi="Tahoma" w:cs="Tahoma"/>
              </w:rPr>
            </w:pPr>
          </w:p>
          <w:p w14:paraId="3FBC6B6D" w14:textId="008FDA24" w:rsidR="00CA5810" w:rsidRDefault="00CA5810" w:rsidP="00CA5810">
            <w:pPr>
              <w:jc w:val="center"/>
              <w:rPr>
                <w:rFonts w:ascii="Tahoma" w:hAnsi="Tahoma" w:cs="Tahoma"/>
              </w:rPr>
            </w:pPr>
            <w:r w:rsidRPr="00CA5810">
              <w:rPr>
                <w:rFonts w:ascii="Tahoma" w:hAnsi="Tahoma" w:cs="Tahoma"/>
              </w:rPr>
              <w:drawing>
                <wp:inline distT="0" distB="0" distL="0" distR="0" wp14:anchorId="10BF0568" wp14:editId="4CBC1CBC">
                  <wp:extent cx="4572000" cy="230065"/>
                  <wp:effectExtent l="0" t="0" r="0" b="0"/>
                  <wp:docPr id="15349673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96732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3620" cy="244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9AC51C" w14:textId="77777777" w:rsidR="00CA5810" w:rsidRDefault="00CA5810" w:rsidP="00CA5810">
            <w:pPr>
              <w:jc w:val="center"/>
              <w:rPr>
                <w:rFonts w:ascii="Tahoma" w:hAnsi="Tahoma" w:cs="Tahoma"/>
              </w:rPr>
            </w:pPr>
          </w:p>
          <w:p w14:paraId="5AEE456D" w14:textId="77777777" w:rsidR="00CA5810" w:rsidRDefault="00CA5810" w:rsidP="00CA5810">
            <w:pPr>
              <w:jc w:val="center"/>
              <w:rPr>
                <w:rFonts w:ascii="Tahoma" w:hAnsi="Tahoma" w:cs="Tahoma"/>
              </w:rPr>
            </w:pPr>
          </w:p>
          <w:p w14:paraId="166E4F8E" w14:textId="77777777" w:rsidR="00CA5810" w:rsidRDefault="00CA5810" w:rsidP="00CA5810">
            <w:pPr>
              <w:jc w:val="center"/>
              <w:rPr>
                <w:rFonts w:ascii="Tahoma" w:hAnsi="Tahoma" w:cs="Tahoma"/>
              </w:rPr>
            </w:pPr>
          </w:p>
          <w:p w14:paraId="0213C7E9" w14:textId="77777777" w:rsidR="00CA5810" w:rsidRDefault="00CA5810" w:rsidP="00CA5810">
            <w:pPr>
              <w:jc w:val="center"/>
              <w:rPr>
                <w:rFonts w:ascii="Tahoma" w:hAnsi="Tahoma" w:cs="Tahoma"/>
              </w:rPr>
            </w:pPr>
          </w:p>
          <w:p w14:paraId="648F6909" w14:textId="4EF10E50" w:rsidR="00CA5810" w:rsidRDefault="00CA5810" w:rsidP="00CA5810">
            <w:pPr>
              <w:jc w:val="center"/>
              <w:rPr>
                <w:rFonts w:ascii="Tahoma" w:hAnsi="Tahoma" w:cs="Tahoma"/>
              </w:rPr>
            </w:pPr>
          </w:p>
        </w:tc>
      </w:tr>
      <w:tr w:rsidR="004A0EAA" w14:paraId="2F6309A4" w14:textId="77777777" w:rsidTr="00C60DF3">
        <w:tc>
          <w:tcPr>
            <w:tcW w:w="2425" w:type="dxa"/>
          </w:tcPr>
          <w:p w14:paraId="56FCC995" w14:textId="77777777" w:rsidR="00CA5810" w:rsidRDefault="00CA5810" w:rsidP="00CA5810">
            <w:pPr>
              <w:jc w:val="center"/>
              <w:rPr>
                <w:rFonts w:ascii="Tahoma" w:hAnsi="Tahoma" w:cs="Tahoma"/>
              </w:rPr>
            </w:pPr>
          </w:p>
          <w:p w14:paraId="1DB255EF" w14:textId="77777777" w:rsidR="004A0EAA" w:rsidRPr="00C60DF3" w:rsidRDefault="004A0EAA" w:rsidP="00CA581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60DF3">
              <w:rPr>
                <w:rFonts w:ascii="Tahoma" w:hAnsi="Tahoma" w:cs="Tahoma"/>
                <w:b/>
                <w:bCs/>
              </w:rPr>
              <w:t>Reflection</w:t>
            </w:r>
          </w:p>
          <w:p w14:paraId="147F55E0" w14:textId="77777777" w:rsidR="004A0EAA" w:rsidRDefault="004A0EAA" w:rsidP="00CA5810">
            <w:pPr>
              <w:jc w:val="center"/>
              <w:rPr>
                <w:rFonts w:ascii="Tahoma" w:hAnsi="Tahoma" w:cs="Tahoma"/>
              </w:rPr>
            </w:pPr>
          </w:p>
          <w:p w14:paraId="6169A45A" w14:textId="1C0F7FCA" w:rsidR="004A0EAA" w:rsidRPr="004A0EAA" w:rsidRDefault="004A0EAA" w:rsidP="00C60DF3">
            <w:pPr>
              <w:rPr>
                <w:rFonts w:ascii="Tahoma" w:hAnsi="Tahoma" w:cs="Tahoma"/>
                <w:sz w:val="22"/>
                <w:szCs w:val="22"/>
              </w:rPr>
            </w:pPr>
            <w:r w:rsidRPr="004A0EAA">
              <w:rPr>
                <w:rFonts w:ascii="Tahoma" w:hAnsi="Tahoma" w:cs="Tahoma"/>
                <w:sz w:val="22"/>
                <w:szCs w:val="22"/>
              </w:rPr>
              <w:t>How did this demonstration incorporate elements of effective professional learning for adults?</w:t>
            </w:r>
          </w:p>
          <w:p w14:paraId="1798554A" w14:textId="77777777" w:rsidR="004A0EAA" w:rsidRPr="004A0EAA" w:rsidRDefault="004A0EAA" w:rsidP="00C60DF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6E52E40" w14:textId="373CC253" w:rsidR="004A0EAA" w:rsidRPr="004A0EAA" w:rsidRDefault="004A0EAA" w:rsidP="00C60DF3">
            <w:pPr>
              <w:rPr>
                <w:rFonts w:ascii="Tahoma" w:hAnsi="Tahoma" w:cs="Tahoma"/>
                <w:sz w:val="22"/>
                <w:szCs w:val="22"/>
              </w:rPr>
            </w:pPr>
            <w:r w:rsidRPr="004A0EAA">
              <w:rPr>
                <w:rFonts w:ascii="Tahoma" w:hAnsi="Tahoma" w:cs="Tahoma"/>
                <w:sz w:val="22"/>
                <w:szCs w:val="22"/>
              </w:rPr>
              <w:t>As a leader, how could you incorporate this in your schools?</w:t>
            </w:r>
          </w:p>
          <w:p w14:paraId="14104CE8" w14:textId="77777777" w:rsidR="004A0EAA" w:rsidRDefault="004A0EAA" w:rsidP="00CA5810">
            <w:pPr>
              <w:jc w:val="center"/>
              <w:rPr>
                <w:rFonts w:ascii="Tahoma" w:hAnsi="Tahoma" w:cs="Tahoma"/>
              </w:rPr>
            </w:pPr>
          </w:p>
          <w:p w14:paraId="381AAE23" w14:textId="786DCA26" w:rsidR="004A0EAA" w:rsidRDefault="004A0EAA" w:rsidP="00CA581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830" w:type="dxa"/>
          </w:tcPr>
          <w:p w14:paraId="5B6232A8" w14:textId="30F7CABC" w:rsidR="00CA5810" w:rsidRDefault="00CA5810" w:rsidP="00CA5810">
            <w:pPr>
              <w:jc w:val="center"/>
              <w:rPr>
                <w:rFonts w:ascii="Tahoma" w:hAnsi="Tahoma" w:cs="Tahoma"/>
              </w:rPr>
            </w:pPr>
          </w:p>
          <w:p w14:paraId="2BE83589" w14:textId="77777777" w:rsidR="004A0EAA" w:rsidRDefault="004A0EAA" w:rsidP="00CA5810">
            <w:pPr>
              <w:jc w:val="center"/>
              <w:rPr>
                <w:rFonts w:ascii="Tahoma" w:hAnsi="Tahoma" w:cs="Tahoma"/>
              </w:rPr>
            </w:pPr>
          </w:p>
          <w:p w14:paraId="5CBB7C40" w14:textId="77777777" w:rsidR="004A0EAA" w:rsidRDefault="004A0EAA" w:rsidP="00CA5810">
            <w:pPr>
              <w:jc w:val="center"/>
              <w:rPr>
                <w:rFonts w:ascii="Tahoma" w:hAnsi="Tahoma" w:cs="Tahoma"/>
              </w:rPr>
            </w:pPr>
          </w:p>
          <w:p w14:paraId="05E5BFB6" w14:textId="77777777" w:rsidR="004A0EAA" w:rsidRDefault="004A0EAA" w:rsidP="00CA5810">
            <w:pPr>
              <w:jc w:val="center"/>
              <w:rPr>
                <w:rFonts w:ascii="Tahoma" w:hAnsi="Tahoma" w:cs="Tahoma"/>
              </w:rPr>
            </w:pPr>
          </w:p>
          <w:p w14:paraId="2794E9F0" w14:textId="77777777" w:rsidR="004A0EAA" w:rsidRDefault="004A0EAA" w:rsidP="00CA5810">
            <w:pPr>
              <w:jc w:val="center"/>
              <w:rPr>
                <w:rFonts w:ascii="Tahoma" w:hAnsi="Tahoma" w:cs="Tahoma"/>
              </w:rPr>
            </w:pPr>
          </w:p>
          <w:p w14:paraId="110592AA" w14:textId="77777777" w:rsidR="004A0EAA" w:rsidRDefault="004A0EAA" w:rsidP="00CA5810">
            <w:pPr>
              <w:jc w:val="center"/>
              <w:rPr>
                <w:rFonts w:ascii="Tahoma" w:hAnsi="Tahoma" w:cs="Tahoma"/>
              </w:rPr>
            </w:pPr>
          </w:p>
          <w:p w14:paraId="72973F44" w14:textId="61C5A641" w:rsidR="004A0EAA" w:rsidRDefault="004A0EAA" w:rsidP="004A0EAA">
            <w:pPr>
              <w:rPr>
                <w:rFonts w:ascii="Tahoma" w:hAnsi="Tahoma" w:cs="Tahoma"/>
              </w:rPr>
            </w:pPr>
          </w:p>
        </w:tc>
      </w:tr>
    </w:tbl>
    <w:p w14:paraId="10EFE789" w14:textId="0BA4A629" w:rsidR="00CA5810" w:rsidRPr="00C60DF3" w:rsidRDefault="00C60DF3" w:rsidP="00C60DF3">
      <w:pPr>
        <w:jc w:val="center"/>
        <w:rPr>
          <w:rFonts w:ascii="Tahoma" w:hAnsi="Tahoma" w:cs="Tahoma"/>
          <w:b/>
          <w:bCs/>
        </w:rPr>
      </w:pPr>
      <w:r w:rsidRPr="00C60DF3">
        <w:rPr>
          <w:rFonts w:ascii="Tahoma" w:hAnsi="Tahoma" w:cs="Tahoma"/>
          <w:b/>
          <w:bCs/>
        </w:rPr>
        <w:lastRenderedPageBreak/>
        <w:t>Worked Example</w:t>
      </w:r>
    </w:p>
    <w:p w14:paraId="36D6FF74" w14:textId="56A809AC" w:rsidR="00C60DF3" w:rsidRPr="00CA5810" w:rsidRDefault="00C60DF3" w:rsidP="00C60DF3">
      <w:pPr>
        <w:rPr>
          <w:rFonts w:ascii="Tahoma" w:hAnsi="Tahoma" w:cs="Tahoma"/>
        </w:rPr>
      </w:pPr>
      <w:r w:rsidRPr="00C60DF3">
        <w:rPr>
          <w:rFonts w:ascii="Tahoma" w:hAnsi="Tahoma" w:cs="Tahoma"/>
        </w:rPr>
        <w:drawing>
          <wp:inline distT="0" distB="0" distL="0" distR="0" wp14:anchorId="0787F151" wp14:editId="3F0CD756">
            <wp:extent cx="6371294" cy="3580692"/>
            <wp:effectExtent l="0" t="0" r="0" b="1270"/>
            <wp:docPr id="1395851480" name="Picture 1" descr="A screenshot of a math pro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51480" name="Picture 1" descr="A screenshot of a math proble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9839" cy="360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DF3" w:rsidRPr="00CA5810" w:rsidSect="00C60DF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CA6"/>
    <w:multiLevelType w:val="hybridMultilevel"/>
    <w:tmpl w:val="B4C8D112"/>
    <w:lvl w:ilvl="0" w:tplc="309E726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F6701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DC0C9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28550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92378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D6553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3E068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F6153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66D34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8559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10"/>
    <w:rsid w:val="00066A7E"/>
    <w:rsid w:val="001507A0"/>
    <w:rsid w:val="00244D46"/>
    <w:rsid w:val="004A0EAA"/>
    <w:rsid w:val="00C527CD"/>
    <w:rsid w:val="00C60DF3"/>
    <w:rsid w:val="00CA5810"/>
    <w:rsid w:val="00EC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AE9F"/>
  <w15:chartTrackingRefBased/>
  <w15:docId w15:val="{713E6854-9401-4561-91C5-9B6F0628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8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C9693990E684CB25E24C0476E73F6" ma:contentTypeVersion="18" ma:contentTypeDescription="Create a new document." ma:contentTypeScope="" ma:versionID="d60cb33dd417c395c7f7736c0664fe6c">
  <xsd:schema xmlns:xsd="http://www.w3.org/2001/XMLSchema" xmlns:xs="http://www.w3.org/2001/XMLSchema" xmlns:p="http://schemas.microsoft.com/office/2006/metadata/properties" xmlns:ns2="a6fb3132-2a12-489d-b27d-81c9ba699cc1" xmlns:ns3="8851f2c7-eccf-41dd-8b49-7404b349b09c" targetNamespace="http://schemas.microsoft.com/office/2006/metadata/properties" ma:root="true" ma:fieldsID="5649a01e8e265b9dce42848a2e980424" ns2:_="" ns3:_="">
    <xsd:import namespace="a6fb3132-2a12-489d-b27d-81c9ba699cc1"/>
    <xsd:import namespace="8851f2c7-eccf-41dd-8b49-7404b349b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b3132-2a12-489d-b27d-81c9ba699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e6257d-7176-48e0-8b40-523761a9c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1f2c7-eccf-41dd-8b49-7404b349b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8a28d9-d8be-41a8-872f-a191d799db73}" ma:internalName="TaxCatchAll" ma:showField="CatchAllData" ma:web="8851f2c7-eccf-41dd-8b49-7404b349b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fb3132-2a12-489d-b27d-81c9ba699cc1">
      <Terms xmlns="http://schemas.microsoft.com/office/infopath/2007/PartnerControls"/>
    </lcf76f155ced4ddcb4097134ff3c332f>
    <TaxCatchAll xmlns="8851f2c7-eccf-41dd-8b49-7404b349b09c" xsi:nil="true"/>
  </documentManagement>
</p:properties>
</file>

<file path=customXml/itemProps1.xml><?xml version="1.0" encoding="utf-8"?>
<ds:datastoreItem xmlns:ds="http://schemas.openxmlformats.org/officeDocument/2006/customXml" ds:itemID="{4D568E1F-335C-4078-BE1E-2850E1E02376}"/>
</file>

<file path=customXml/itemProps2.xml><?xml version="1.0" encoding="utf-8"?>
<ds:datastoreItem xmlns:ds="http://schemas.openxmlformats.org/officeDocument/2006/customXml" ds:itemID="{63A92CA8-8F80-4946-AE22-9AC0D99124D4}"/>
</file>

<file path=customXml/itemProps3.xml><?xml version="1.0" encoding="utf-8"?>
<ds:datastoreItem xmlns:ds="http://schemas.openxmlformats.org/officeDocument/2006/customXml" ds:itemID="{B8A8F4D3-2F72-435E-82BF-9F1F9E5AB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County Schools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RAYBURN</dc:creator>
  <cp:keywords/>
  <dc:description/>
  <cp:lastModifiedBy>ERICA RAYBURN</cp:lastModifiedBy>
  <cp:revision>1</cp:revision>
  <dcterms:created xsi:type="dcterms:W3CDTF">2025-08-15T23:36:00Z</dcterms:created>
  <dcterms:modified xsi:type="dcterms:W3CDTF">2025-08-16T00:18:00Z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0x010100F78C9693990E684CB25E24C0476E73F6</vt:lpwstr>
  </property>
</Properties>
</file>